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1861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r>
        <w:rPr>
          <w:rFonts w:ascii="MyriadPro" w:hAnsi="MyriadPro"/>
        </w:rPr>
        <w:t> </w:t>
      </w:r>
      <w:hyperlink r:id="rId4" w:history="1">
        <w:r>
          <w:rPr>
            <w:rStyle w:val="Kpr"/>
            <w:rFonts w:ascii="MyriadPro" w:hAnsi="MyriadPro"/>
            <w:color w:val="496F7A"/>
          </w:rPr>
          <w:t>https://www.kisiselverilerinkorunmasi.org/mevzuat/avrupa-birligi-genel-veri-koruma-tuzugu-gdpr-turkce-ceviri/</w:t>
        </w:r>
      </w:hyperlink>
    </w:p>
    <w:p w14:paraId="0F551C0E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r>
        <w:rPr>
          <w:rFonts w:ascii="MyriadPro" w:hAnsi="MyriadPro"/>
        </w:rPr>
        <w:t> </w:t>
      </w:r>
      <w:hyperlink r:id="rId5" w:history="1">
        <w:r>
          <w:rPr>
            <w:rStyle w:val="Kpr"/>
            <w:rFonts w:ascii="MyriadPro" w:hAnsi="MyriadPro"/>
            <w:color w:val="496F7A"/>
          </w:rPr>
          <w:t>https://twinspace.etwinning.net/support</w:t>
        </w:r>
      </w:hyperlink>
    </w:p>
    <w:p w14:paraId="4F21FE41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r>
        <w:rPr>
          <w:rFonts w:ascii="MyriadPro" w:hAnsi="MyriadPro"/>
        </w:rPr>
        <w:t> </w:t>
      </w:r>
      <w:hyperlink r:id="rId6" w:history="1">
        <w:r>
          <w:rPr>
            <w:rStyle w:val="Kpr"/>
            <w:rFonts w:ascii="MyriadPro" w:hAnsi="MyriadPro"/>
            <w:color w:val="496F7A"/>
          </w:rPr>
          <w:t>https://www.etwinning.net/en/pub/support/esafety-and-etwinning.htm</w:t>
        </w:r>
      </w:hyperlink>
    </w:p>
    <w:p w14:paraId="6623F427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r>
        <w:rPr>
          <w:rFonts w:ascii="MyriadPro" w:hAnsi="MyriadPro"/>
        </w:rPr>
        <w:t> </w:t>
      </w:r>
      <w:hyperlink r:id="rId7" w:history="1">
        <w:r>
          <w:rPr>
            <w:rStyle w:val="Kpr"/>
            <w:rFonts w:ascii="MyriadPro" w:hAnsi="MyriadPro"/>
            <w:color w:val="496F7A"/>
          </w:rPr>
          <w:t>http://mevzuat.meb.gov.tr/dosyalar/1833.pdf</w:t>
        </w:r>
      </w:hyperlink>
    </w:p>
    <w:p w14:paraId="0C5A75A1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r>
        <w:rPr>
          <w:rFonts w:ascii="MyriadPro" w:hAnsi="MyriadPro"/>
        </w:rPr>
        <w:t> </w:t>
      </w:r>
      <w:hyperlink r:id="rId8" w:history="1">
        <w:r>
          <w:rPr>
            <w:rStyle w:val="Kpr"/>
            <w:rFonts w:ascii="MyriadPro" w:hAnsi="MyriadPro"/>
            <w:color w:val="496F7A"/>
          </w:rPr>
          <w:t>https://www.kisiselverilerinkorunmasi.org/</w:t>
        </w:r>
      </w:hyperlink>
    </w:p>
    <w:p w14:paraId="055F65D4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r>
        <w:rPr>
          <w:rFonts w:ascii="MyriadPro" w:hAnsi="MyriadPro"/>
        </w:rPr>
        <w:t> </w:t>
      </w:r>
      <w:hyperlink r:id="rId9" w:history="1">
        <w:r>
          <w:rPr>
            <w:rStyle w:val="Kpr"/>
            <w:rFonts w:ascii="MyriadPro" w:hAnsi="MyriadPro"/>
            <w:color w:val="496F7A"/>
          </w:rPr>
          <w:t>https://www.betterinternetforkids.eu/</w:t>
        </w:r>
      </w:hyperlink>
    </w:p>
    <w:p w14:paraId="37D21C4E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r>
        <w:rPr>
          <w:rFonts w:ascii="MyriadPro" w:hAnsi="MyriadPro"/>
        </w:rPr>
        <w:t> </w:t>
      </w:r>
      <w:hyperlink r:id="rId10" w:history="1">
        <w:r>
          <w:rPr>
            <w:rStyle w:val="Kpr"/>
            <w:rFonts w:ascii="MyriadPro" w:hAnsi="MyriadPro"/>
            <w:color w:val="496F7A"/>
          </w:rPr>
          <w:t>https://www.esafetylabel.eu/</w:t>
        </w:r>
      </w:hyperlink>
    </w:p>
    <w:p w14:paraId="1294AF36" w14:textId="77777777" w:rsidR="005A3F28" w:rsidRDefault="00000000" w:rsidP="005A3F28">
      <w:pPr>
        <w:pStyle w:val="NormalWeb"/>
        <w:spacing w:before="0" w:after="0"/>
        <w:rPr>
          <w:rFonts w:ascii="MyriadPro" w:hAnsi="MyriadPro"/>
        </w:rPr>
      </w:pPr>
      <w:hyperlink r:id="rId11" w:history="1">
        <w:r w:rsidR="005A3F28">
          <w:rPr>
            <w:rStyle w:val="Kpr"/>
            <w:rFonts w:ascii="MyriadPro" w:hAnsi="MyriadPro"/>
            <w:color w:val="496F7A"/>
          </w:rPr>
          <w:t>http://www.esafetylabel.eu/group/teacher/my-school-area</w:t>
        </w:r>
      </w:hyperlink>
    </w:p>
    <w:p w14:paraId="6D125A0B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r>
        <w:rPr>
          <w:rFonts w:ascii="MyriadPro" w:hAnsi="MyriadPro"/>
        </w:rPr>
        <w:t> </w:t>
      </w:r>
      <w:hyperlink r:id="rId12" w:history="1">
        <w:r>
          <w:rPr>
            <w:rStyle w:val="Kpr"/>
            <w:rFonts w:ascii="MyriadPro" w:hAnsi="MyriadPro"/>
            <w:color w:val="496F7A"/>
          </w:rPr>
          <w:t>http://www.esafetylabel.eu/web/guest/etwinningschools</w:t>
        </w:r>
      </w:hyperlink>
    </w:p>
    <w:p w14:paraId="19BD16FB" w14:textId="77777777" w:rsidR="00E814A5" w:rsidRDefault="00E814A5"/>
    <w:sectPr w:rsidR="00E8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28"/>
    <w:rsid w:val="000C42ED"/>
    <w:rsid w:val="005A3F28"/>
    <w:rsid w:val="00DB4E4D"/>
    <w:rsid w:val="00E8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856A"/>
  <w15:chartTrackingRefBased/>
  <w15:docId w15:val="{C0CA4D8C-5901-4959-94B8-B9F3623A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5A3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siselverilerinkorunmasi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vzuat.meb.gov.tr/dosyalar/1833.pdf" TargetMode="External"/><Relationship Id="rId12" Type="http://schemas.openxmlformats.org/officeDocument/2006/relationships/hyperlink" Target="http://www.esafetylabel.eu/web/guest/etwinningschoo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winning.net/en/pub/support/esafety-and-etwinning.htm" TargetMode="External"/><Relationship Id="rId11" Type="http://schemas.openxmlformats.org/officeDocument/2006/relationships/hyperlink" Target="http://www.esafetylabel.eu/group/teacher/my-school-area" TargetMode="External"/><Relationship Id="rId5" Type="http://schemas.openxmlformats.org/officeDocument/2006/relationships/hyperlink" Target="https://twinspace.etwinning.net/support" TargetMode="External"/><Relationship Id="rId10" Type="http://schemas.openxmlformats.org/officeDocument/2006/relationships/hyperlink" Target="https://www.esafetylabel.eu/" TargetMode="External"/><Relationship Id="rId4" Type="http://schemas.openxmlformats.org/officeDocument/2006/relationships/hyperlink" Target="https://www.kisiselverilerinkorunmasi.org/mevzuat/avrupa-birligi-genel-veri-koruma-tuzugu-gdpr-turkce-ceviri/" TargetMode="External"/><Relationship Id="rId9" Type="http://schemas.openxmlformats.org/officeDocument/2006/relationships/hyperlink" Target="https://www.betterinternetforkids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cinar</dc:creator>
  <cp:keywords/>
  <dc:description/>
  <cp:lastModifiedBy>derman ekiz</cp:lastModifiedBy>
  <cp:revision>2</cp:revision>
  <dcterms:created xsi:type="dcterms:W3CDTF">2023-01-17T08:28:00Z</dcterms:created>
  <dcterms:modified xsi:type="dcterms:W3CDTF">2023-01-17T08:28:00Z</dcterms:modified>
</cp:coreProperties>
</file>